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ab/>
      </w:r>
      <w:r w:rsidRPr="00985EBF">
        <w:rPr>
          <w:rFonts w:ascii="TH SarabunIT๙" w:hAnsi="TH SarabunIT๙" w:cs="TH SarabunIT๙"/>
          <w:sz w:val="32"/>
          <w:szCs w:val="32"/>
          <w:cs/>
        </w:rPr>
        <w:tab/>
      </w:r>
    </w:p>
    <w:p w:rsidR="00985EBF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ข้อบัญญัติองค์การบริหารส่วนตำบลนาเชือก</w:t>
      </w: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เรื่อง</w:t>
      </w: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 xml:space="preserve">งบประมาณรายจ่ายประจำปีงบประมาณ </w:t>
      </w:r>
    </w:p>
    <w:p w:rsid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พ.ศ. 2564</w:t>
      </w:r>
    </w:p>
    <w:p w:rsid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ของ</w:t>
      </w: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234D7B" w:rsidRPr="00234D7B" w:rsidRDefault="00234D7B" w:rsidP="00234D7B">
      <w:pPr>
        <w:jc w:val="center"/>
        <w:rPr>
          <w:rFonts w:ascii="TH SarabunIT๙" w:hAnsi="TH SarabunIT๙" w:cs="TH SarabunIT๙"/>
          <w:sz w:val="56"/>
          <w:szCs w:val="56"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องค์การบริหารส่วนตำบลนาเชือก</w:t>
      </w:r>
    </w:p>
    <w:p w:rsidR="00234D7B" w:rsidRPr="00234D7B" w:rsidRDefault="00234D7B" w:rsidP="00234D7B">
      <w:pPr>
        <w:jc w:val="center"/>
        <w:rPr>
          <w:rFonts w:ascii="TH SarabunIT๙" w:hAnsi="TH SarabunIT๙" w:cs="TH SarabunIT๙" w:hint="cs"/>
          <w:sz w:val="56"/>
          <w:szCs w:val="56"/>
          <w:cs/>
        </w:rPr>
      </w:pPr>
      <w:r w:rsidRPr="00234D7B">
        <w:rPr>
          <w:rFonts w:ascii="TH SarabunIT๙" w:hAnsi="TH SarabunIT๙" w:cs="TH SarabunIT๙" w:hint="cs"/>
          <w:sz w:val="56"/>
          <w:szCs w:val="56"/>
          <w:cs/>
        </w:rPr>
        <w:t>อำเภอนาเชือก   จังหวัดมหาสารคาม</w:t>
      </w:r>
    </w:p>
    <w:p w:rsid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234D7B" w:rsidRDefault="00234D7B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</w:p>
    <w:p w:rsid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เขต/อำเภอ นาเชือก    จังหวัดมหาสารคาม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หมู่ที่ 17  ซอย-  ถนนนาเชือก - พยัคฆ์ ฯ  แขวง/ตำบล นาเชือก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เขต/อำเภอ นาเชือก  จังหวัดมหาสารคาม  44170</w:t>
      </w:r>
    </w:p>
    <w:p w:rsidR="00985EBF" w:rsidRPr="00985EBF" w:rsidRDefault="00985EBF" w:rsidP="00985EBF">
      <w:pPr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70.75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ตารางกิโลเมตร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ประชากรทั้งหมด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5,320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5EBF">
        <w:rPr>
          <w:rFonts w:ascii="TH SarabunIT๙" w:hAnsi="TH SarabunIT๙" w:cs="TH SarabunIT๙"/>
          <w:sz w:val="32"/>
          <w:szCs w:val="32"/>
          <w:cs/>
        </w:rPr>
        <w:t>ชาย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5EBF">
        <w:rPr>
          <w:rFonts w:ascii="TH SarabunIT๙" w:hAnsi="TH SarabunIT๙" w:cs="TH SarabunIT๙"/>
          <w:sz w:val="32"/>
          <w:szCs w:val="32"/>
          <w:cs/>
        </w:rPr>
        <w:t>2,658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85EBF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5EBF">
        <w:rPr>
          <w:rFonts w:ascii="TH SarabunIT๙" w:hAnsi="TH SarabunIT๙" w:cs="TH SarabunIT๙"/>
          <w:sz w:val="32"/>
          <w:szCs w:val="32"/>
          <w:cs/>
        </w:rPr>
        <w:t>2,662</w:t>
      </w:r>
      <w:r w:rsidRPr="00985EB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5EBF" w:rsidRPr="00985EBF" w:rsidRDefault="00985EBF" w:rsidP="00985E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236D" w:rsidRPr="00985EBF" w:rsidRDefault="00985EBF" w:rsidP="00985EBF">
      <w:pPr>
        <w:jc w:val="right"/>
        <w:rPr>
          <w:rFonts w:ascii="TH SarabunIT๙" w:hAnsi="TH SarabunIT๙" w:cs="TH SarabunIT๙"/>
          <w:sz w:val="32"/>
          <w:szCs w:val="32"/>
        </w:rPr>
      </w:pPr>
      <w:r w:rsidRPr="00985EBF">
        <w:rPr>
          <w:rFonts w:ascii="TH SarabunIT๙" w:hAnsi="TH SarabunIT๙" w:cs="TH SarabunIT๙"/>
          <w:sz w:val="32"/>
          <w:szCs w:val="32"/>
          <w:cs/>
        </w:rPr>
        <w:t>ข้อมูล ณ 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5EBF">
        <w:rPr>
          <w:rFonts w:ascii="TH SarabunIT๙" w:hAnsi="TH SarabunIT๙" w:cs="TH SarabunIT๙"/>
          <w:sz w:val="32"/>
          <w:szCs w:val="32"/>
          <w:cs/>
        </w:rPr>
        <w:t xml:space="preserve"> พฤษภาคม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560"/>
        <w:gridCol w:w="260"/>
        <w:gridCol w:w="3820"/>
      </w:tblGrid>
      <w:tr w:rsidR="00985EBF" w:rsidRPr="00985EBF" w:rsidTr="00985EBF">
        <w:trPr>
          <w:trHeight w:val="144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985EBF" w:rsidRPr="00985EBF" w:rsidTr="00985EBF">
        <w:trPr>
          <w:trHeight w:val="13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985EBF" w:rsidRPr="00985EBF" w:rsidTr="00985EBF">
        <w:trPr>
          <w:trHeight w:val="11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2564</w:t>
            </w:r>
          </w:p>
        </w:tc>
      </w:tr>
      <w:tr w:rsidR="00985EBF" w:rsidRPr="00985EBF" w:rsidTr="00985EBF">
        <w:trPr>
          <w:trHeight w:val="11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985EBF" w:rsidRPr="00985EBF" w:rsidTr="00985EBF">
        <w:trPr>
          <w:trHeight w:val="70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องค์การบริหารส่วนตำบลนาเชือก</w:t>
            </w:r>
          </w:p>
        </w:tc>
      </w:tr>
      <w:tr w:rsidR="00985EBF" w:rsidRPr="00985EBF" w:rsidTr="00985EBF">
        <w:trPr>
          <w:trHeight w:val="70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อำเภอนาเชือก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จังหวัดมหาสารคาม</w:t>
            </w:r>
          </w:p>
        </w:tc>
      </w:tr>
      <w:tr w:rsidR="00985EBF" w:rsidRPr="00985EBF" w:rsidTr="00985EBF">
        <w:trPr>
          <w:trHeight w:val="49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1519"/>
        <w:gridCol w:w="452"/>
        <w:gridCol w:w="739"/>
        <w:gridCol w:w="222"/>
        <w:gridCol w:w="732"/>
        <w:gridCol w:w="669"/>
        <w:gridCol w:w="626"/>
        <w:gridCol w:w="222"/>
        <w:gridCol w:w="222"/>
        <w:gridCol w:w="1930"/>
        <w:gridCol w:w="802"/>
        <w:gridCol w:w="728"/>
        <w:gridCol w:w="1150"/>
      </w:tblGrid>
      <w:tr w:rsidR="00985EBF" w:rsidRPr="00985EBF" w:rsidTr="00985EBF">
        <w:trPr>
          <w:trHeight w:val="540"/>
        </w:trPr>
        <w:tc>
          <w:tcPr>
            <w:tcW w:w="9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2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และสมาชิกสภาองค์การบริหารส่วนตำบลนาเชือก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บัดนี้ถึงเวลาที่คณะผู้บริหารขององค์การบริหารส่วนตำบลนาเชือก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จะได้เสนอร่างข้อบัญญัติ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งบประมาณรายจ่ายประจำปีต่อสภาองค์การบริหารส่วนตำบลนาเชือกอีกครั้งหนึ่ง ฉะนั้น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ในโอกาสนี้ คณะผู้บริหารองค์การบริหารส่วนตำบลนาเชือก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ในปีงบประมาณ พ.ศ.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2563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 พ.ศ.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2563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20,428,469.42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เงินสะสม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8,106,123.78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8,754,707.38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รวม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 รวม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143,000.00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36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36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กันยายน พ.ศ.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(1)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32,760,580.35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33,092.65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39,763.40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122,326.73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54,227.00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15,703,596.57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16,807,574.00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(2)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51,652.00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(3)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30,124,514.77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8,077,716.65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13,240,887.67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6,802,480.12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444,810.00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1,558,620.33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(4)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51,652.00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(5)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3,253,300.00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26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(6)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49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(7)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85EBF" w:rsidRPr="00985EBF" w:rsidTr="00985EBF">
        <w:trPr>
          <w:trHeight w:val="36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286"/>
        <w:gridCol w:w="2040"/>
        <w:gridCol w:w="1420"/>
        <w:gridCol w:w="1960"/>
        <w:gridCol w:w="1480"/>
        <w:gridCol w:w="460"/>
        <w:gridCol w:w="820"/>
        <w:gridCol w:w="1120"/>
      </w:tblGrid>
      <w:tr w:rsidR="00985EBF" w:rsidRPr="00985EBF" w:rsidTr="00985E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อ.นาเชือก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จ.มหาสารคาม</w:t>
            </w:r>
          </w:p>
        </w:tc>
      </w:tr>
      <w:tr w:rsidR="00985EBF" w:rsidRPr="00985EBF" w:rsidTr="00985E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984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2562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161,806.48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186,000.00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225,000.00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19,657.40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123,563.06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102,950.00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110,500.00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407,976.94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406,000.00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547,500.00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17,118,434.50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20,567,574.00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21,712,000.00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17,118,434.50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20,567,574.00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21,712,000.00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16,102,844.00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18,226,426.00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16,102,844.00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18,226,426.00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18,000,000.00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33,629,255.44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39,200,000.00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40,259,500.00</w:t>
            </w:r>
          </w:p>
        </w:tc>
      </w:tr>
      <w:tr w:rsidR="00985EBF" w:rsidRPr="00985EBF" w:rsidTr="00985EBF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p w:rsidR="00985EBF" w:rsidRDefault="00985EB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286"/>
        <w:gridCol w:w="3620"/>
        <w:gridCol w:w="1900"/>
        <w:gridCol w:w="1900"/>
        <w:gridCol w:w="1900"/>
      </w:tblGrid>
      <w:tr w:rsidR="00985EBF" w:rsidRPr="00985EBF" w:rsidTr="00985EBF">
        <w:trPr>
          <w:trHeight w:val="52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985EBF" w:rsidRPr="00985EBF" w:rsidTr="00985EBF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985EBF" w:rsidRPr="00985EBF" w:rsidTr="00985EBF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จ.มหาสารคาม</w:t>
            </w:r>
          </w:p>
        </w:tc>
      </w:tr>
      <w:tr w:rsidR="00985EBF" w:rsidRPr="00985EBF" w:rsidTr="00985EBF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5EBF" w:rsidRPr="00985EBF" w:rsidTr="00985EBF">
        <w:trPr>
          <w:trHeight w:val="984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985EBF" w:rsidRPr="00985EBF" w:rsidTr="00985EBF">
        <w:trPr>
          <w:trHeight w:val="492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7,946,360.50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9,597,246.00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9,767,410.00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12,479,398.59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14,991,794.00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15,319,667.00</w:t>
            </w:r>
          </w:p>
        </w:tc>
      </w:tr>
      <w:tr w:rsidR="00985EBF" w:rsidRPr="00985EBF" w:rsidTr="00985EBF">
        <w:trPr>
          <w:trHeight w:val="492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6,831,220.21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9,496,660.00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10,689,373.00</w:t>
            </w:r>
          </w:p>
        </w:tc>
      </w:tr>
      <w:tr w:rsidR="00985EBF" w:rsidRPr="00985EBF" w:rsidTr="00985EBF">
        <w:trPr>
          <w:trHeight w:val="492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170,155.00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3,544,500.00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3,187,050.00</w:t>
            </w:r>
          </w:p>
        </w:tc>
      </w:tr>
      <w:tr w:rsidR="00985EBF" w:rsidRPr="00985EBF" w:rsidTr="00985EBF">
        <w:trPr>
          <w:trHeight w:val="492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1,551,000.00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1,569,800.00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1,296,000.00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28,978,134.30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39,200,000.00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40,259,500.00</w:t>
            </w:r>
          </w:p>
        </w:tc>
      </w:tr>
      <w:tr w:rsidR="00985EBF" w:rsidRPr="00985EBF" w:rsidTr="00985EBF">
        <w:trPr>
          <w:trHeight w:val="492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28,978,134.30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39,200,000.00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40,259,500.00</w:t>
            </w:r>
          </w:p>
        </w:tc>
      </w:tr>
      <w:tr w:rsidR="00985EBF" w:rsidRPr="00985EBF" w:rsidTr="00985EBF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2496"/>
        <w:gridCol w:w="1476"/>
        <w:gridCol w:w="1756"/>
        <w:gridCol w:w="2976"/>
        <w:gridCol w:w="976"/>
        <w:gridCol w:w="273"/>
      </w:tblGrid>
      <w:tr w:rsidR="00985EBF" w:rsidRPr="00985EBF" w:rsidTr="00985EBF">
        <w:trPr>
          <w:trHeight w:val="993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1701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1074420"/>
                  <wp:effectExtent l="0" t="0" r="0" b="0"/>
                  <wp:wrapNone/>
                  <wp:docPr id="1024" name="รูปภาพ 10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592467-C21D-4284-A4BA-4A89DEBFA2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E0592467-C21D-4284-A4BA-4A89DEBFA2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4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56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งบประมาณรายจ่าย</w:t>
            </w: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2564</w:t>
            </w:r>
          </w:p>
        </w:tc>
      </w:tr>
      <w:tr w:rsidR="00985EBF" w:rsidRPr="00985EBF" w:rsidTr="00985EBF">
        <w:trPr>
          <w:trHeight w:val="993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985EBF" w:rsidRPr="00985EBF" w:rsidTr="00985EBF">
        <w:trPr>
          <w:trHeight w:val="708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องค์การบริหารส่วนตำบลนาเชือก</w:t>
            </w:r>
          </w:p>
        </w:tc>
      </w:tr>
      <w:tr w:rsidR="00985EBF" w:rsidRPr="00985EBF" w:rsidTr="00985EBF">
        <w:trPr>
          <w:trHeight w:val="708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อำเภอนาเชือก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จังหวัดมหาสารคาม</w:t>
            </w:r>
          </w:p>
        </w:tc>
      </w:tr>
      <w:tr w:rsidR="00985EBF" w:rsidRPr="00985EBF" w:rsidTr="00985EBF">
        <w:trPr>
          <w:trHeight w:val="40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BF" w:rsidRPr="00985EBF" w:rsidTr="00985EBF">
        <w:trPr>
          <w:trHeight w:val="2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87"/>
        <w:gridCol w:w="2058"/>
        <w:gridCol w:w="4537"/>
        <w:gridCol w:w="60"/>
        <w:gridCol w:w="1299"/>
        <w:gridCol w:w="1059"/>
      </w:tblGrid>
      <w:tr w:rsidR="00985EBF" w:rsidRPr="00985EBF" w:rsidTr="00985EBF">
        <w:trPr>
          <w:trHeight w:val="492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339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985EBF" w:rsidRPr="00985EBF" w:rsidTr="00985EBF">
        <w:trPr>
          <w:trHeight w:val="360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ประกอบร่างข้อบัญญัติ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985EBF" w:rsidRPr="00985EBF" w:rsidTr="00985EBF">
        <w:trPr>
          <w:trHeight w:val="336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985EBF" w:rsidRPr="00985EBF" w:rsidTr="00985EBF">
        <w:trPr>
          <w:trHeight w:val="360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 องค์การบริหารส่วนตำบลนาเชือก</w:t>
            </w:r>
          </w:p>
        </w:tc>
      </w:tr>
      <w:tr w:rsidR="00985EBF" w:rsidRPr="00985EBF" w:rsidTr="00985EBF">
        <w:trPr>
          <w:trHeight w:val="360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อ.นาเชือก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จ.มหาสารคาม</w:t>
            </w:r>
          </w:p>
        </w:tc>
      </w:tr>
      <w:tr w:rsidR="00985EBF" w:rsidRPr="00985EBF" w:rsidTr="00985EBF">
        <w:trPr>
          <w:trHeight w:val="492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14,886,798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340,000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6,867,200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818,000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1,325,730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4,645,250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590,000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1,019,112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85EBF" w:rsidRPr="00985EBF" w:rsidTr="00985E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9,767,410</w:t>
            </w:r>
          </w:p>
        </w:tc>
      </w:tr>
      <w:tr w:rsidR="00985EBF" w:rsidRPr="00985EBF" w:rsidTr="00985EBF">
        <w:trPr>
          <w:trHeight w:val="360"/>
        </w:trPr>
        <w:tc>
          <w:tcPr>
            <w:tcW w:w="688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40,259,500</w:t>
            </w:r>
          </w:p>
        </w:tc>
      </w:tr>
    </w:tbl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985EBF" w:rsidRDefault="00985EBF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tbl>
      <w:tblPr>
        <w:tblW w:w="12582" w:type="dxa"/>
        <w:tblInd w:w="-426" w:type="dxa"/>
        <w:tblLook w:val="04A0" w:firstRow="1" w:lastRow="0" w:firstColumn="1" w:lastColumn="0" w:noHBand="0" w:noVBand="1"/>
      </w:tblPr>
      <w:tblGrid>
        <w:gridCol w:w="588"/>
        <w:gridCol w:w="359"/>
        <w:gridCol w:w="236"/>
        <w:gridCol w:w="328"/>
        <w:gridCol w:w="453"/>
        <w:gridCol w:w="552"/>
        <w:gridCol w:w="35"/>
        <w:gridCol w:w="564"/>
        <w:gridCol w:w="1280"/>
        <w:gridCol w:w="940"/>
        <w:gridCol w:w="393"/>
        <w:gridCol w:w="1502"/>
        <w:gridCol w:w="48"/>
        <w:gridCol w:w="254"/>
        <w:gridCol w:w="124"/>
        <w:gridCol w:w="112"/>
        <w:gridCol w:w="948"/>
        <w:gridCol w:w="395"/>
        <w:gridCol w:w="52"/>
        <w:gridCol w:w="275"/>
        <w:gridCol w:w="477"/>
        <w:gridCol w:w="61"/>
        <w:gridCol w:w="49"/>
        <w:gridCol w:w="126"/>
        <w:gridCol w:w="96"/>
        <w:gridCol w:w="136"/>
        <w:gridCol w:w="63"/>
        <w:gridCol w:w="21"/>
        <w:gridCol w:w="156"/>
        <w:gridCol w:w="251"/>
        <w:gridCol w:w="375"/>
        <w:gridCol w:w="499"/>
        <w:gridCol w:w="343"/>
        <w:gridCol w:w="491"/>
      </w:tblGrid>
      <w:tr w:rsidR="00985EBF" w:rsidRPr="00234D7B" w:rsidTr="008F0596">
        <w:trPr>
          <w:gridAfter w:val="21"/>
          <w:wAfter w:w="5304" w:type="dxa"/>
          <w:trHeight w:val="330"/>
        </w:trPr>
        <w:tc>
          <w:tcPr>
            <w:tcW w:w="7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234D7B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           </w:t>
            </w:r>
            <w:r w:rsidR="00985EBF"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985EBF" w:rsidRPr="00234D7B" w:rsidTr="008F0596">
        <w:trPr>
          <w:gridAfter w:val="5"/>
          <w:wAfter w:w="1959" w:type="dxa"/>
          <w:trHeight w:val="30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21"/>
          <w:wAfter w:w="5304" w:type="dxa"/>
          <w:trHeight w:val="330"/>
        </w:trPr>
        <w:tc>
          <w:tcPr>
            <w:tcW w:w="7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234D7B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985EBF"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985EBF" w:rsidRPr="00234D7B" w:rsidTr="008F0596">
        <w:trPr>
          <w:gridAfter w:val="5"/>
          <w:wAfter w:w="1959" w:type="dxa"/>
          <w:trHeight w:val="30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21"/>
          <w:wAfter w:w="5304" w:type="dxa"/>
          <w:trHeight w:val="330"/>
        </w:trPr>
        <w:tc>
          <w:tcPr>
            <w:tcW w:w="7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BF" w:rsidRPr="00985EBF" w:rsidRDefault="00234D7B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985EBF"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อ.นาเชือก</w:t>
            </w:r>
            <w:r w:rsidR="00985EBF"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985EBF"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จ.มหาสารคาม</w:t>
            </w:r>
          </w:p>
        </w:tc>
      </w:tr>
      <w:tr w:rsidR="00985EBF" w:rsidRPr="00234D7B" w:rsidTr="008F0596">
        <w:trPr>
          <w:gridAfter w:val="5"/>
          <w:wAfter w:w="1959" w:type="dxa"/>
          <w:trHeight w:val="20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18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7,557,200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1,957,620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9,514,820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3,348,720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3,348,720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4,208,480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1,957,620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6,166,100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3,597,078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1,286,400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4,883,478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498,400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290,400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788,800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2,248,678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464,000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2,712,678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950,000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379,500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448,500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379,500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448,500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11,573,778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3,313,020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14,886,798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719,020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2,786,785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3,505,805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719,020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2,786,785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3,505,805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1,883,895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2,043,895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994,840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1,049,840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814,055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859,055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10,500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81,500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10,500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81,500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889,520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5,977,680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6,867,200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618,000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8F059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414,000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339,000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1,109,730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1,325,730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1,069,000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1,069,000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449,000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449,000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2,522,050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2,133,200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4,645,250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969,112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38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1,019,112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321"/>
        </w:trPr>
        <w:tc>
          <w:tcPr>
            <w:tcW w:w="7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  <w:p w:rsidR="008F0596" w:rsidRP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8F0596" w:rsidRDefault="008F0596" w:rsidP="008F05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05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อ.นาเชือก  จ.มหาสารคาม</w:t>
            </w:r>
          </w:p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81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264"/>
        </w:trPr>
        <w:tc>
          <w:tcPr>
            <w:tcW w:w="151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5EBF" w:rsidRPr="00234D7B" w:rsidTr="008F0596">
        <w:trPr>
          <w:gridAfter w:val="5"/>
          <w:wAfter w:w="1959" w:type="dxa"/>
          <w:trHeight w:val="492"/>
        </w:trPr>
        <w:tc>
          <w:tcPr>
            <w:tcW w:w="3115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985EBF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85E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BF" w:rsidRPr="00234D7B" w:rsidRDefault="00985EBF" w:rsidP="0098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1D0" w:rsidRPr="00234D7B" w:rsidTr="008F0596">
        <w:trPr>
          <w:gridAfter w:val="6"/>
          <w:wAfter w:w="2115" w:type="dxa"/>
          <w:trHeight w:val="339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0596" w:rsidRDefault="008F0596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51D0" w:rsidRPr="00234D7B" w:rsidTr="008F0596">
        <w:trPr>
          <w:gridAfter w:val="6"/>
          <w:wAfter w:w="2115" w:type="dxa"/>
          <w:trHeight w:val="336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51D0" w:rsidRPr="00234D7B" w:rsidTr="008F0596">
        <w:trPr>
          <w:gridAfter w:val="6"/>
          <w:wAfter w:w="2115" w:type="dxa"/>
          <w:trHeight w:val="339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51D0" w:rsidRPr="00234D7B" w:rsidTr="008F0596">
        <w:trPr>
          <w:gridAfter w:val="6"/>
          <w:wAfter w:w="2115" w:type="dxa"/>
          <w:trHeight w:val="336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 นาเชือก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จังหวัดมหาสารคาม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51D0" w:rsidRPr="00234D7B" w:rsidTr="008F0596">
        <w:trPr>
          <w:gridAfter w:val="4"/>
          <w:wAfter w:w="1708" w:type="dxa"/>
          <w:trHeight w:val="360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234D7B" w:rsidTr="008F0596">
        <w:trPr>
          <w:trHeight w:val="2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1D0" w:rsidRPr="00234D7B" w:rsidTr="008F0596">
        <w:trPr>
          <w:gridAfter w:val="6"/>
          <w:wAfter w:w="2115" w:type="dxa"/>
          <w:trHeight w:val="360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45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รายรับจริง</w:t>
            </w:r>
          </w:p>
        </w:tc>
        <w:tc>
          <w:tcPr>
            <w:tcW w:w="4739" w:type="dxa"/>
            <w:gridSpan w:val="1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2562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2563</w:t>
            </w:r>
          </w:p>
        </w:tc>
        <w:tc>
          <w:tcPr>
            <w:tcW w:w="188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9,900.00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ภาษีโรงเรือนและที่ดิน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79,354.00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82,528.00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92,850.14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ภาษีบำรุงท้องที่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74,220.72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73,405.99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48,971.34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76,000.00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21,092.00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22,782.00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19,985.00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8.70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174,666.72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178,715.99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161,806.48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186,000.00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225,000.00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1,125.20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1,493.80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1,280.40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ค่าธรรมเนียมเก็บขน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อุจจาระหรือสิ่งปฏิกูล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5,000.00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5,392.00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4,680.08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602.00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17,520.00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ค่าปรับอื่น ๆ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30,467.20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14,443.88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19,657.40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88,206.95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99,676.75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118,180.06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รายได้จากทรัพย์สินอื่น ๆ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2,339.00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5,383.00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88,206.95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102,015.75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123,563.06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หมวดรายได้เบ็ดเตล็ด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ค่าขายแบบแปลน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ค่ารับรองสำเนาและถ่ายเอกสาร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447.00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รายได้เบ็ดเตล็ด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156,770.00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86,790.00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63,950.00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192,217.00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86,790.00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102,950.00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110,500.00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ค่าขายทอดตลาดทรัพย์สิน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รวมหมวดรายได้จากทุน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ภาษีและค่าธรรมเนียมรถยนต์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497,270.35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318,723.88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329,029.18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7,947,312.18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9,276,999.55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8,879,677.23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10,500,000.00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1,948,895.40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2,053,773.36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1,980,310.83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152,781.45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323,909.53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ภาษีสุรา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1,122,333.25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2,704,691.07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4,233,477.35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4,701,927.64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5,957,574.00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9.10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6,500,000.00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39,237.26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32,287.14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35,970.83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35,017.89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33,184.89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41,253.26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1,235,132.00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1,109,289.00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825,336.00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ค่าธรรมเนียมและค่าใช้น้ำบาดาล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6,572.00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1,020.00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-80.00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15,529,889.40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17,217,125.62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17,118,434.50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20,567,574.00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21,712,000.00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หมวดเงินอุดหนุนทั่วไป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14,697,216.00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14,993,487.00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16,102,844.00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18,226,426.00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-1.24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รวมหมวดเงินอุดหนุนทั่วไป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14,697,216.00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14,993,487.00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16,102,844.00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18,226,426.00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18,000,000.00</w:t>
            </w:r>
          </w:p>
        </w:tc>
      </w:tr>
      <w:tr w:rsidR="001951D0" w:rsidRPr="00234D7B" w:rsidTr="008F0596">
        <w:trPr>
          <w:gridAfter w:val="7"/>
          <w:wAfter w:w="2136" w:type="dxa"/>
          <w:trHeight w:val="408"/>
        </w:trPr>
        <w:tc>
          <w:tcPr>
            <w:tcW w:w="118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1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30,712,663.27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32,592,578.24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33,629,255.44</w:t>
            </w:r>
          </w:p>
        </w:tc>
        <w:tc>
          <w:tcPr>
            <w:tcW w:w="15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39,200,000.00</w:t>
            </w:r>
          </w:p>
        </w:tc>
        <w:tc>
          <w:tcPr>
            <w:tcW w:w="1486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5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234D7B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34D7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40,259,500.00</w:t>
            </w:r>
          </w:p>
        </w:tc>
      </w:tr>
    </w:tbl>
    <w:p w:rsidR="001951D0" w:rsidRDefault="001951D0" w:rsidP="000F6D12">
      <w:pPr>
        <w:rPr>
          <w:rFonts w:ascii="TH SarabunIT๙" w:hAnsi="TH SarabunIT๙" w:cs="TH SarabunIT๙"/>
          <w:sz w:val="32"/>
          <w:szCs w:val="32"/>
        </w:rPr>
      </w:pPr>
    </w:p>
    <w:p w:rsidR="001951D0" w:rsidRDefault="001951D0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tbl>
      <w:tblPr>
        <w:tblW w:w="107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2"/>
        <w:gridCol w:w="99"/>
        <w:gridCol w:w="187"/>
        <w:gridCol w:w="253"/>
        <w:gridCol w:w="481"/>
        <w:gridCol w:w="423"/>
        <w:gridCol w:w="1525"/>
        <w:gridCol w:w="133"/>
        <w:gridCol w:w="301"/>
        <w:gridCol w:w="537"/>
        <w:gridCol w:w="240"/>
        <w:gridCol w:w="511"/>
        <w:gridCol w:w="1133"/>
        <w:gridCol w:w="37"/>
        <w:gridCol w:w="35"/>
        <w:gridCol w:w="450"/>
        <w:gridCol w:w="612"/>
        <w:gridCol w:w="68"/>
        <w:gridCol w:w="35"/>
        <w:gridCol w:w="209"/>
        <w:gridCol w:w="86"/>
        <w:gridCol w:w="250"/>
        <w:gridCol w:w="399"/>
        <w:gridCol w:w="35"/>
        <w:gridCol w:w="30"/>
        <w:gridCol w:w="22"/>
        <w:gridCol w:w="698"/>
        <w:gridCol w:w="419"/>
        <w:gridCol w:w="6"/>
        <w:gridCol w:w="236"/>
        <w:gridCol w:w="78"/>
        <w:gridCol w:w="457"/>
        <w:gridCol w:w="247"/>
        <w:gridCol w:w="6"/>
        <w:gridCol w:w="230"/>
        <w:gridCol w:w="6"/>
        <w:gridCol w:w="39"/>
      </w:tblGrid>
      <w:tr w:rsidR="001951D0" w:rsidRPr="001951D0" w:rsidTr="001951D0">
        <w:trPr>
          <w:gridAfter w:val="14"/>
          <w:wAfter w:w="2507" w:type="dxa"/>
          <w:trHeight w:val="381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1951D0" w:rsidRPr="001951D0" w:rsidTr="001951D0">
        <w:trPr>
          <w:gridAfter w:val="14"/>
          <w:wAfter w:w="2507" w:type="dxa"/>
          <w:trHeight w:val="366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1951D0" w:rsidRPr="001951D0" w:rsidTr="001951D0">
        <w:trPr>
          <w:gridAfter w:val="14"/>
          <w:wAfter w:w="2507" w:type="dxa"/>
          <w:trHeight w:val="381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1951D0" w:rsidRPr="001951D0" w:rsidTr="001951D0">
        <w:trPr>
          <w:gridAfter w:val="14"/>
          <w:wAfter w:w="2507" w:type="dxa"/>
          <w:trHeight w:val="366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จ.มหาสารคาม</w:t>
            </w:r>
          </w:p>
        </w:tc>
      </w:tr>
      <w:tr w:rsidR="001951D0" w:rsidRPr="001951D0" w:rsidTr="001951D0">
        <w:trPr>
          <w:gridAfter w:val="14"/>
          <w:wAfter w:w="2507" w:type="dxa"/>
          <w:trHeight w:val="339"/>
        </w:trPr>
        <w:tc>
          <w:tcPr>
            <w:tcW w:w="1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gridAfter w:val="13"/>
          <w:wAfter w:w="2474" w:type="dxa"/>
          <w:trHeight w:val="264"/>
        </w:trPr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40,259,500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D0" w:rsidRPr="001951D0" w:rsidTr="001951D0">
        <w:trPr>
          <w:gridAfter w:val="14"/>
          <w:wAfter w:w="2507" w:type="dxa"/>
          <w:trHeight w:val="366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225,000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ประมาณการจากฐานผู้ชำระภาษี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ประมาณการจากฐานผู้ชำระภาษี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ประมาณการจากฐานผู้ชำระภาษี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ประมาณการจากข้อมูลผู้ชำระภาษี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ประมาณการจากฐานผู้ประกอบการ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ประมาณการจากข้อมูลผู้ชำระภาษี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ประมาณการจากผู้กระทำผิดกฎหมายจราจรทางบก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ประมาณการจากผู้รับจ้างที่ผิดสัญญา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ประมาณการจากผู้ประกอบการ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ประมาณการจากดอกเบี้ยธนาคาร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110,500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ประมาณการจากค่าขายแบบแปลน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ประมาณจากจำนวนผู้มาขอรับรองและถ่ายเอกสาร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ประมาณการจากรายได้เบ็ดเตล็ด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ประมาณการจากการขายทอดตลาดทรัพย์สิน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4"/>
          <w:wAfter w:w="2507" w:type="dxa"/>
          <w:trHeight w:val="369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21,712,000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ภาษีและค่าธรรมเนียมรถยนต์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10,500,000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ประมาณการจากฐานข้อมูลภาษี</w:t>
            </w:r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gridAfter w:val="14"/>
          <w:wAfter w:w="2507" w:type="dxa"/>
          <w:trHeight w:val="366"/>
        </w:trPr>
        <w:tc>
          <w:tcPr>
            <w:tcW w:w="8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18,000,000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2"/>
          <w:wAfter w:w="244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18,000,000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gridAfter w:val="13"/>
          <w:wAfter w:w="2474" w:type="dxa"/>
          <w:trHeight w:val="4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ประมาณการจากเงินอุดหนุนทั่วไป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6D12" w:rsidRPr="001951D0" w:rsidRDefault="000F6D12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1951D0" w:rsidRPr="001951D0" w:rsidTr="001951D0">
        <w:trPr>
          <w:trHeight w:val="339"/>
        </w:trPr>
        <w:tc>
          <w:tcPr>
            <w:tcW w:w="107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</w:tr>
      <w:tr w:rsidR="001951D0" w:rsidRPr="001951D0" w:rsidTr="001951D0">
        <w:trPr>
          <w:trHeight w:val="336"/>
        </w:trPr>
        <w:tc>
          <w:tcPr>
            <w:tcW w:w="107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1951D0" w:rsidRPr="001951D0" w:rsidTr="001951D0">
        <w:trPr>
          <w:trHeight w:val="339"/>
        </w:trPr>
        <w:tc>
          <w:tcPr>
            <w:tcW w:w="107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1951D0" w:rsidRPr="001951D0" w:rsidTr="001951D0">
        <w:trPr>
          <w:trHeight w:val="336"/>
        </w:trPr>
        <w:tc>
          <w:tcPr>
            <w:tcW w:w="107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1951D0" w:rsidRPr="001951D0" w:rsidTr="001951D0">
        <w:trPr>
          <w:trHeight w:val="195"/>
        </w:trPr>
        <w:tc>
          <w:tcPr>
            <w:tcW w:w="3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gridAfter w:val="1"/>
          <w:wAfter w:w="37" w:type="dxa"/>
          <w:trHeight w:val="48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D0" w:rsidRPr="001951D0" w:rsidTr="001951D0">
        <w:trPr>
          <w:gridAfter w:val="2"/>
          <w:wAfter w:w="43" w:type="dxa"/>
          <w:trHeight w:val="360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55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275" w:type="dxa"/>
            <w:gridSpan w:val="1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2"/>
          <w:wAfter w:w="43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2563</w:t>
            </w:r>
          </w:p>
        </w:tc>
        <w:tc>
          <w:tcPr>
            <w:tcW w:w="11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เงินเดือนนายก/รองนายก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เงินค่าตอบแทนพิเศษนายก/รองนายก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เงินค่าตอบแทนเลขานุการ/ที่ปรึกษานายกเทศมนตรี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2,404,800.00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2,404,800.00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2,303,070.97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2,344,980.00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13.6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2,664,000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3,089,520.00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3,089,520.00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2,987,790.97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3,029,700.00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3,348,720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1,617,000.00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2,134,314.83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2,276,681.50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2,859,780.00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1.95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2,915,520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64,080.00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64,080.00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64,080.00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132,680.00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101,000.00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287,520.00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549,158.72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783,995.48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862,358.00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824,160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31,320.00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48,390.96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63,758.39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2,083,920.00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2,879,944.51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3,272,515.37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4,035,818.00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4,208,480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5,173,440.00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5,969,464.51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6,260,306.34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7,065,518.00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7,557,200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130,050.00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-31.03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140,400.00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160,400.00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224,400.00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248,400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18,600.00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182,200.00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204,900.00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296,950.00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564,400.00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498,400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613,290.00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500,380.00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432,662.00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417,500.00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14.65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478,678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ค่าจัดทำเว็บไซด์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5,600.00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126,860.00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212,012.00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123,282.00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-11.76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ค่าใช้จ่ายในการฝึกอบรมและศึกษาดูงาน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247,835.00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285,450.00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ค่าใช้จ่ายในการรังวัดที่ดิน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6,720.00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-37.5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ค่าใช้จ่ายในการเลือกตั้งท้องถิ่น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ค่าพวงมาลา/ช่อดอกไม้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สิงหามหาราชินี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รักน้ำ รักป่า รักแผ่นดิน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อบต.นาเชือกพื้นที่สีเขียวใส่ใจสิ่งแวดล้อม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โครงการจัดงานพระราชพิธีถวายพระเพลิงพระบรมศพพระบาทสมเด็จพระปรมินทรมหาภูมิพลอดุลยเดชบรมนาถบพิตร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โครงการจัดทำแผนพัฒนาท้องถิ่น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โครงการเทอดพระเกียรติพระบาทสมเด็จพระเจ้าอยู่หัว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รัชการที่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โครงการเทอดพระเกียรติสมเด็จพระนางเจ้าพระบรมราชินี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โครงการบริหารจัดการขยะ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44,100.00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56,400.00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โครงการปกป้องสถาบันฯ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โครงการปกป้องสถาบันฯ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122,370.00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โครงการประกวดหมู่บ้านสะอาด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อบต.ร่วมใจ ใส่ใจรักษ์สะอาด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29,550.00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โครงการฝึกซ้อมแผนป้องกันอัคคีภัยในสำนักงาน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โครงการฝึกอบรมกฎหมาย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29,800.00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24,100.00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-17.01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โครงการวันท้องถิ่นไทย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941.67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โครงการหนังสือพิมพ์ประจำหมู่บ้าน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งานหนังสือพิมพ์ประจำหมู่บ้าน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เทอดพระเกียรติพระบาทสมเด็จพระเจ้าอยู่หัว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รัชการที่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เทอดพระเกียรติพระบาทสมเด็จพระเจ้าอยู่หัว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รัชกาลที่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เทอดพระเกียรติพระบาทสมเด็จพระเจ้าอยู่หัวรัชกาลที่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เทอดพระเกียรติสมเด็จพระนางเจ้าพระบรมราชินี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เทอดพระเกียรติสมเด็จพระนางเจ้า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สุทิ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พัชรสุธาพิมลลักษณ พระบรมราชินี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ป้องกันและแก้ไขปัญหายาเสพติด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ศูนย์ปฏิบัติการร่วมในการช่วยเหลือประชาชนระดับอำเภอขององค์กรปกครองส่วนท้องถิ่น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16,408.20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36,240.72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57,663.27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84,915.82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1,335,295.72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1,214,325.27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1,434,718.02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2,025,900.00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2,248,678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226,350.00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166,930.00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163,434.00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245,100.00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15,714.00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14,750.00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26,708.00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50,678.00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69,555.00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151,600.00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-1.06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5,826.15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126,178.80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23,422.30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79,100.00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92,100.00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7,961.00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106,376.00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16,790.00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17,060.00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17,790.00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49,900.00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396,388.15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494,207.80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537,327.30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876,700.00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1,913,883.87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1,913,433.07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2,268,995.32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3,467,000.00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3,597,078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เก้าอี้ทำงานระดับปฏิบัติการ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ส่ง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fax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จัดซื้อเครื่องปรับอากาศ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ชนิดติดผนัง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จัดซื้อชุดรับแขก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ห้องรองปลัด อบต.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เต๊นท์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4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ลิ้นชัก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โต๊ะทำงานผู้บริหารพร้อมเก้าอี้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โต๊ะทำงานพร้อมเก้าอี้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โต๊ะพับขาเหล็ก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ชุบโครเมียม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โต๊ะหมู่บูชา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เครื่องรับส่งวิทยุชนิดมือถือ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5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วัตต์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กล้องถ่ายภาพนิ่ง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ระบบดิจิตอล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กล้องถ่ายรูป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13,600.00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ตู้เย็น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คิว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เครืองคอมพิวเตอร์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โน๊ต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บุคคอมพิว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13,327.64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22,980.00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77,650.00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36,327.64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112,580.00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103,000.00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379,500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77,650.00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36,327.64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112,580.00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103,000.00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379,500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37,800.00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-47.09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จัดกิจกรรมเนื่องในการพระราชพิธีบรมราชาภิเษก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พุทธศักราช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2562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ในส่วนภูมิภาค อ.นาเชือก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57,800.00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57,800.00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7,229,973.87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7,939,225.22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8,681,881.66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10,693,318.00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11,573,778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1,184,297.42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1,119,126.67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1,115,760.00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1,436,040.00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1,506,240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179,940.00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190,500.00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207,240.00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214,560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ๆของลูกจ้างประจำ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120,925.33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146,794.67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141,480.00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147,139.00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152,880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22,066.67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25,153.33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17,940.00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17,940.00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17,940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1,539,329.42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1,513,014.67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1,507,680.00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1,854,359.00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1,957,620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1,539,329.42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1,513,014.67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1,507,680.00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1,854,359.00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1,957,620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9,450.00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8,700.00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28,450.00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9,250.00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17.65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30,700.00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50,400.00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44,550.00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147.06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78,650.00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101,100.00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130,750.00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233,400.00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290,400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64,200.00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111,000.00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-6.31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24,836.00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11,044.00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18,664.00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-29.82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10,650.00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32,686.00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71,494.00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83,364.00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31,224.95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34,984.00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33,839.90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7,250.00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14,100.00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26,040.00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20,070.00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45,324.95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70,774.00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61,159.90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165,701.58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173,065.45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235,239.47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17.65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2,710.42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1,927.29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1,575.59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1,273.00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1,313.00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1,225.00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89,878.96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87,925.50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84,717.25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101,000.00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-4.95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259,563.96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264,231.24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322,757.31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432,000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416,224.91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507,599.24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598,031.21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1,118,400.00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1,286,400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โต๊ะทำงานพรัอมเก้าอี้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สำหรับ ผอ.กองคลัง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โน๊ต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บุค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จัดซื่อเครื่องคอมพิวเตอร์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3,075.00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57,575.00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57,575.00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1,955,554.33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2,031,613.91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2,163,286.21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3,009,259.00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3,313,020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9,185,528.20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9,970,839.13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10,845,167.87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13,702,577.00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14,886,798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76,700.00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76,700.00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โครงการซ้อมแผนการป้องกันและระงับอัคคีภัยในสำนักงานประจำปีงบประมาณ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โครงการซ้อมแผนการป้องกันและระงับอัคคีภัยในสำนักงานประจำปีงบประมาณ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โครงการซ้อมแผนการป้องกันและระ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งั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ัคคึ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ภัยประจำปีงบประมาณ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พ.ศ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2562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11,250.00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โครงการฝึกอบรมจัดตั้ง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อปพร.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โครงการเพิ่มประสิทธิภาพงาน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อปพร.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212,550.00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145,700.00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โครงการลดอุบัติเหตุทางถนนเทศกาลปีใหม่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29,950.00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โครงการลดอุบัติเหตุทางถนนเทศกาลสงกรานต์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29,750.00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29,890.00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ฝึกอบรมปฏิบัติการจิตอาสาภัยพิบัติประจำองค์กรปกครองส่วนท้องถิ่น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103,330.00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207,950.00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271,750.00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216,790.00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343,330.00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207,950.00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319,250.00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293,490.00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443,330.00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จัดซื้อรถบรรทุกน้ำดับเพลิง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แบบอเนกประสงค์ ติดตั้ง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เครนไฮดรอลิกพร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้อ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มกระเช้าซ่อมไฟฟ้า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3,017,400.00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3,017,400.00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3,017,400.00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รวมงานป้องกันภัยฝ่ายพลเรือนและระงับอัคคีภัย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207,950.00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319,250.00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293,490.00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3,460,730.00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207,950.00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319,250.00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293,490.00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3,460,730.00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63,758.66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223,620.00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234,780.00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246,240.00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258,086.00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271,200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228,960.00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247,320.00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257,213.00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3.84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267,100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452,580.00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472,980.00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494,100.00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515,582.00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719,020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452,580.00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472,980.00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494,100.00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515,582.00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719,020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3,600.00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4,400.00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3,600.00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2,069.00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9,800.00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19,480.00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9,800.00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2,573.00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54,480.00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22,550.00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32,550.00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42,350.00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26,173.00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25,304.00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139,480.00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494,930.00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514,153.00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519,404.00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655,062.00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889,520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1,230,236.78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1,305,050.00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1,388,460.00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1,517,040.00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1,577,250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101,500.00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24.14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915,000.00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925,440.00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962,160.00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987,686.00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1,013,535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82,680.00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58,240.00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42,540.00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2,227,916.78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2,306,230.00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2,473,660.00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2,676,226.00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2,786,785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2,227,916.78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2,306,230.00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2,473,660.00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2,676,226.00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2,786,785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22,600.00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1,870.00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523.05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22,600.00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38,210.00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ค่าจ้างเหมาบริการปรับปรุงต่อเติมห้องเรียนศูนย์พัฒนาเด็กเล็ก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59,232.00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64,048.00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51,614.00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ค่าใช้จ่ายในการรับ-ส่งเด็ก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ศพด.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168,969.60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166,645.16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ค่าจัดการเรียนการสอน(รายหัว))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154,700.00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195,337.00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183,600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br/>
              <w:t>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ค่าจัดการเรียนการสอน(รายหัว))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178,500.00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168,300.00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(ค่าใช้จ่ายในการจัดการศึกษาสำหรับ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ศพด)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141,250.00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118,650.00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533,760.00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492,520.00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546,420.00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596,010.00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-11.21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529,200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งานส่งเสริมศักยภาพการจัดการศึกษาของท้องถิ่น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1,039,661.60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983,513.16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1,013,984.00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1,069,997.00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994,840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ค่าอาหารเสริม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772,975.10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713,305.98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619,430.48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781,810.00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799,055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772,975.10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713,305.98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619,430.48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796,810.00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814,055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1,814,506.70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1,704,019.14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1,656,014.48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1,905,017.00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1,883,895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จัดซื้อเครื่องปรับอากาศ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ชนิดติดผนัง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จัดซื้อโต๊ะทำงานพร้อมเก้าอี้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1,281,800.00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1,231,000.00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1,212,000.00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1.98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1,281,800.00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1,231,000.00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1,236,000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1,361,000.00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1,281,800.00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1,231,000.00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1,236,000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5,403,423.48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5,292,049.14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5,360,674.48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5,861,243.00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5,977,680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5,898,353.48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5,806,202.14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5,880,078.48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6,516,305.00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6,867,200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โครงการป้องกันและควบคุมโรคพิษสุนัขบ้า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โครงการระบบการแพทย์ฉุกเฉิน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363,200.00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365,800.00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339,200.00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-1.88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คนปลอดภัยจากโรคพิษสุนัขบ้าตามปณิธานของ ศ.ดร.สมเด็จพระเจ้าจุฬาภรณวลัยลักษณ์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อัครราชกุมารี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49,100.00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363,200.00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467,000.00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468,300.00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103,000.00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-28.57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181,100.00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145,750.00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103,000.00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544,300.00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612,750.00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571,300.00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846,400.00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เงินอุดหนุนเอกชน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เงินอุดหนุนเอกชน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544,300.00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892,750.00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851,300.00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1,126,400.00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544,300.00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892,750.00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851,300.00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1,126,400.00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308,640.00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326,760.00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356,160.00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5.59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376,080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187,080.00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194,640.00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202,320.00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210,413.00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218,650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520,080.00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545,280.00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571,080.00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628,573.00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660,730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520,080.00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545,280.00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571,080.00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628,573.00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660,730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3,400.00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10,200.00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10,200.00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96,100.00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15,512.00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2,016.00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โครงการจัดงานเชิงปฏิบัติการเกี่ยวกับผู้สูงอายุ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โครงการอบรมเชิงปฏิบัติการกลุ่มส่งเสริมอาชีพ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49,990.00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โครงการอบรมเชิงปฏิบัติการเกี่ยวกับผู้สูงอายุ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14.29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โครงการอบรมเชิงปฏิบัติการเครือข่ายสภาเด็กและเยาวชน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โรงเรียนผู้สูงอายุ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สภาเด็กและเยาวชน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อบรมเชิงปฏิบัติการเครือข่ายเกี่ยวกับผู้ด้อยโอกาส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ผู้พิการ ผู้ป่วยเอดส์ คนเร่ร่อน ) 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อบรมเชิงปฏิบัติการเครือข่ายชมรมผู้สูงอายุ/โรงเรียนผู้สูงอายุ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อบรมเชิงปฏิบัติการและเพิ่มประสิทธิภาพแก่กลุ่มสตรีในเขต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อบรมเชิงปฏิบัติการให้ความรู้ในการป้องกันโรคติดเชื้อไวรัส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โร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นา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2019 (COVID-19)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และการจัดทำหน้ากากอนามัยเพื่อป้องกันตนเอง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135,402.00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45,596.00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142,520.00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480,100.00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9,998.00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19,990.00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3,330.00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13,328.00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29,940.00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153,180.00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78,936.00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177,720.00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550,100.00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673,260.00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624,216.00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748,800.00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1,188,673.00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1,109,730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ค่าใช้จ่ายในการจ้างรถรับส่งเด็กศูนย์พัฒนาเด็กเล็ก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ค่าใช้จ่ายในการสงเคราะห์รับส่งเด็ก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ศพด.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192,774.08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192,774.08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192,774.08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192,774.08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673,260.00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624,216.00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941,574.08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1,404,673.00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1,325,730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584,880.00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621,520.00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661,020.00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714,240.00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752,400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62,709.68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192,296.77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225,312.00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229,800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ๆของพนักงานจ้าง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6,967.74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29,935.48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626,880.00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733,197.42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925,252.25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1,017,552.00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1,054,200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626,880.00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733,197.42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925,252.25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1,017,552.00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1,054,200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126,250.00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64,300.00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167,050.00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139,400.00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125,396.00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34,300.00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125.88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23,220.00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15,636.00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9,460.00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8,350.00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163,470.00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142,882.00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52,110.00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9,979.00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51,488.00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99,580.00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127,810.00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5,822.96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148,039.20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219,097.12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-34.64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77,239.96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257,619.20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366,907.12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426,000.00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279,109.96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464,801.20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586,067.12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951,000.00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จัดซื้อเครื่องปรับอากาศ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ชนิดติดผนัง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ตู้เหล็กเก็บแบบฟอร์ม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ตู้เหล็กเก็บเอกสาร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บาน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โต๊ะทำงานพร้อมเก้าอี้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เครื่องหาพิกัดด้วยสัญญาณดาวเทียมแบบพกพา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42,800.00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937,489.96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1,240,798.62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1,511,319.37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1,995,552.00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2,133,200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งานไฟฟ้าถนน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โครงการก่อสร้างกำแพงดันดินศูนย์พัฒนาเด็กเล็กบ้านห้วยหิน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112,100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 บ้านม่วงงาม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คสล.บ้านโคกกลม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คสล.บ้านสระแก้ว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คสล.บ้านหนองทิดสอน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คสล.บ้านหนองม่วง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คสล.บ้านห้วยทราย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คสล.บ้านห้วยหิน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คสล.บ้านหินตั้ง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คสล.บ้านเหล่าใหญ่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บ้านหัวช้าง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โครงการก่อสร้างถนนยกร่องพูนดิน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บ้านหัวหนอง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โครงการก่อสร้างถนนหินคลุก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บ้านค้อม่วง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โครงการก่อสร้างรั้วศูนย์พัฒนาเด็กเล็ก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โครงการก่อสร้างหอพักน้ำประปาหมู่บ้าน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บ้านดำรงพัฒนา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โครงการกั้นห้องศูนย์พัฒนาเด็กเล็ก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บ้านห้วยหิน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โครงการซ่อมแซมหลังคาอาคารศูนย์พัฒนาเด็กเล็ก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โครงการปรับปรุงลานดิน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หน้า อบต.นาเชือก บ้านสระแก้ว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โครงการปรับปรุงอาคารศูนย์บริการประชาชน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265,650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โครงการปรับปรุงอาคารห้องประชุม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673,500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ซ่อมแซมคันคูลำห้วยค้อ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ถมดินกำแพงคันดิน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45,400.00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ปรับปรุงอาคารห้องประชุม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186,600.00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โครงการปรับปรุงถนนดิน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279,000.00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353,900.00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257,200.00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2,512,050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353,900.00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257,200.00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2,512,050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รวมงานไฟฟ้าถนน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353,900.00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257,200.00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2,512,050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1,291,389.96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1,540,798.62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1,511,319.37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2,252,752.00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4,645,250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โครงการแข่งขันกีฬาต้านยาเสพติด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69,954.00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69,954.00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169,954.00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169,954.00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โครงการวันเข้าพรรษา/ออกพรรษา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งานประเพณีบุญบั้งไฟ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งานประเพณีบุญผะเหวด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งานประเพณีบุญผะเหวด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งานประเพณีลอยกระทง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อบต.นาเชือก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สืบสานประเพณีบุญทอดเทียนรวม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เงินอุดหนุนเอกชน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อุดหนุนสภาวัฒนธรรมประจำตำบลเชือก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369,954.00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459,900.00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เงินเดือนพนักงาน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11,410.00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2,310.52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275,040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228,960.00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247,320.00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256,887.00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3.96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267,072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228,960.00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247,320.00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270,297.00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584,112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228,960.00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247,320.00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270,297.00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584,112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2,624.00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1,624.00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โครงการข้าวพันธุ์ดี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354.55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ลูกต้นดาวเรืองถวายความจงรักภักดีงานพระราชพิธีถวายพระเพลิงพระบรมศพสมเด็จพระปรมินทรมหาภูมิพลอดุลยเดช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รัชการที่ 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49,990.00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โครงการเศรษฐกิจพอเพียง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จัดซื้อพันธุ์ปลาน้ำจืด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52,614.00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1,624.00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52,614.00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1,624.00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207,000.00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285,000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โครงการจัดซื้อเครื่องคัดแยกเมล็ดพันธุ์ข้าว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รวมงานส่งเสริมการเกษตร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281,574.00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248,944.00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477,297.00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969,112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งานอนุรักษ์แหล่งน้ำและป่าไม้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อื่นๆ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โครงการอนุรักษ์พันธุกรรมพืชอันเนื่องมาจากพระราชดำริ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สมเด็จพระเทพรัตนราชสุดาฯ สยามบรมราชกุมารี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รวมงานอนุรักษ์แหล่งน้ำและป่าไม้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281,574.00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238,200.00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248,944.00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517,297.00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1,019,112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132,240.00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118,144.00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138,694.00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152,736.00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-1.79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เงินสมทบกองทุนสวัสดิการชุมชน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5,322,500.00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5,456,500.00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5,943,500.00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7,017,600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เบี้ยยังชีพคนพิการ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1,068,800.00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1,115,200.00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1,249,600.00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1,920,000.00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1,920,000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47,000.00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17.65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สำรองจ่าย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997,528.60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700,801.72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316,317.50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73,476.00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73,656.00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76,032.00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85,720.00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เงินสมทบกองทุนเงินทดแทนตามพระราชบัญญัติเงินทดแทน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ฉบันที่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2561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5,542.00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8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139,378.00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147,110.00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169,675.00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209,810.00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209,810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7,775,922.60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7,653,411.72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7,946,360.50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9,629,266.00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7,775,922.60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7,653,411.72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7,946,360.50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9,629,266.00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7,775,922.60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7,653,411.72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7,946,360.50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9,629,266.00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7,775,922.60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7,653,411.72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7,946,360.50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9,629,266.00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9,767,410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951D0" w:rsidRPr="001951D0" w:rsidTr="001951D0">
        <w:trPr>
          <w:gridAfter w:val="1"/>
          <w:wAfter w:w="37" w:type="dxa"/>
          <w:trHeight w:val="408"/>
        </w:trPr>
        <w:tc>
          <w:tcPr>
            <w:tcW w:w="368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28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26,228,232.24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27,315,667.61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28,978,134.30</w:t>
            </w:r>
          </w:p>
        </w:tc>
        <w:tc>
          <w:tcPr>
            <w:tcW w:w="1134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39,200,000.00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40,259,500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951D0" w:rsidRDefault="001951D0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1951D0" w:rsidRDefault="001951D0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p w:rsidR="001951D0" w:rsidRDefault="001951D0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272"/>
        <w:gridCol w:w="271"/>
        <w:gridCol w:w="271"/>
        <w:gridCol w:w="265"/>
        <w:gridCol w:w="254"/>
        <w:gridCol w:w="2704"/>
        <w:gridCol w:w="589"/>
        <w:gridCol w:w="581"/>
        <w:gridCol w:w="551"/>
        <w:gridCol w:w="524"/>
        <w:gridCol w:w="503"/>
        <w:gridCol w:w="1215"/>
        <w:gridCol w:w="634"/>
        <w:gridCol w:w="634"/>
        <w:gridCol w:w="222"/>
        <w:gridCol w:w="290"/>
        <w:gridCol w:w="284"/>
      </w:tblGrid>
      <w:tr w:rsidR="001951D0" w:rsidRPr="001951D0" w:rsidTr="001951D0">
        <w:trPr>
          <w:trHeight w:val="381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1951D0" w:rsidRPr="001951D0" w:rsidTr="001951D0">
        <w:trPr>
          <w:trHeight w:val="366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2564</w:t>
            </w:r>
          </w:p>
        </w:tc>
      </w:tr>
      <w:tr w:rsidR="001951D0" w:rsidRPr="001951D0" w:rsidTr="001951D0">
        <w:trPr>
          <w:trHeight w:val="381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  <w:tr w:rsidR="001951D0" w:rsidRPr="001951D0" w:rsidTr="001951D0">
        <w:trPr>
          <w:trHeight w:val="366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1951D0" w:rsidRPr="001951D0" w:rsidTr="001951D0">
        <w:trPr>
          <w:trHeight w:val="492"/>
        </w:trPr>
        <w:tc>
          <w:tcPr>
            <w:tcW w:w="3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2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40,259,500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จ่ายจากรายได้จัดเก็บเอง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11,573,778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7,557,200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3,348,720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ตามบัญชีอัตราเงินเดือนและค่าตอบแทนท้ายระเบียบกระทรวงมหาดไทยว่าด้วยค่าตอบแทน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เงินเดือนนายกองค์การบริหารส่วนตำบลในอัตราเดือนละ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20,400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244,800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269,280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ตามบัญชีอัตราเงินเดือนและค่าตอบแทนท้ายระเบียบกระทรวงมหาดไทยว่าด้วยค่าตอบแทน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21,120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ตามบัญชีอัตราเงินเดือนและค่าตอบแทนท้ายระเบียบกระทรวงมหาดไทยว่าด้วยค่าตอบแทน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21,120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ตามบัญชีอัตราเงินเดือนและค่าตอบแทนท้ายระเบียบกระทรวงมหาดไทยว่าด้วยค่าตอบแทน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ค่าตอบแทนเลขานุการนายกองค์การบริหารส่วนตำบลในอัตราเดือนละ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86,400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2,664,000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ตามบัญชีอัตราเงินเดือนและค่าตอบแทนท้ายระเบียบกระทรวงมหาดไทยว่าด้วยค่าตอบแทน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อื่นของนายกองค์การบริหารส่วนตำบลและรองนายกองค์การบริหารส่วนตำบล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134,640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ค่าตอบแทนรองประธานสภาองค์การบริหารส่วนตำบล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9,180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110,160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2,332,800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ค่าตอบแทนเลขานุการสภาองค์การบริหารส่วนตำบล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86,400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4,208,480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2,915,520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ตามกรอบแผนอัตรากำลังสามปี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นักจัดการงานทั่วไป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220,800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เงินค่าตอบแทนนอกเหนือจากเงินเดือน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เพื่อจ่ายเป็นค่าตอบแทนนอกเหนือจากเงินเดือนของปลัด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เงินค่าตอบแทนนอกเหนือจากเงินเดือน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เพื่อจ่ายเป็นค่าตอบแทนเพื่อการสู้รบ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พสร.ของหัวหน้าสำนักปลัด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พตก.สำหรับนิติกร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เงินเพิ่มนักวิเคราะห์นโยบายและแผน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เงินเพิ่มเจ้าพนักงานธุรการ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เงินเพิ่มเจ้าพนักงานป้องกันและบรรเทาสาธารณภัย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เพื่อจ่ายเป็นเงินประจำตำแหน่งของผู้ได้รับเงินประจำตำแหน่ง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อบต.ระดับกลาง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อบต.(นักบริหารงาน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อบต.ระดับต้น)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อบต.(นักบริหารงานทั่วไป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824,160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คนครัว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ภารโรง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รถกู้ชีพ)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3,597,078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498,400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เพื่อจ่ายเป็นค่าตอบแทนผู้ปฏิบัติงานนอกเวลาราชการ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ซึ่งจำเป็นต้องปฏิบัติราชการนอกเวลาราชการและวันหยุดราชการ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ไม่สามารถปฏิบัติงานในวันราชการได้ทัน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248,400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หรือผ่อนชำระราคาบ้าน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ซึ่งมีสิทธิเบิกค่าเช่าบ้านได้ตามระเบียบกระทรวงมหาดไทย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2,700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2,248,678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478,678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ค่าจ้างเหมาบริการคนงาน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387,000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จ้างเหมาบริการนักการภารโรง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(300x280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จ้างเหมาบริการคนสวน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(300x280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จ้างเหมาบริการยาม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219,000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(300x 365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ค่าเย็บหนังสือเข้าปกหนังสือ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31,678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50,000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ค่ารับรองในการประชุมสภา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เพื่อจ่ายเป็นค่ารับรองในการต้อนรับบุคคลหรือคณะบุคคลที่มานิเทศงาน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หรือเยี่ยมชมหรือทัศนศึกษาดูงาน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ค่าใช้จ่ายในงานรัฐพิธี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เพื่อจ่ายเป็นค่าใช้จ่ายในงานรัฐพิธี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เช่นวันเฉลิมพระชนมพรรษาสมเด็จพระ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เจ้าอยู่หัว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สมเด็จพระนางเจ้าฯพระบรมราชินีนาถ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ยะมหาราช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ตลอดจนงานรัฐพิธี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ค่าใช้จ่ายในการฝึกอบรมและศึกษาดูงาน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จ่ายในโครงการฝึกอบรมตามโครงการอบรมเพื่อเพิ่มประสิทธิภาพการปฏิบัติงานของ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ผู้นำท้องที่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ค่าใช้จ่ายในการรังวัดที่ดิน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เพื่อจ่ายเป็นค่าใช้จ่ายในการรังวัดที่ดิน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ค่าใช้จ่ายในการเลือกตั้งท้องถิ่น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การจัดการเลือกตั้ง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และหรือสมาชิกสภาองค์การบริหารส่วนตำบล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ตามที่คณะกรรมการการเลือกตั้งกำหนด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ค่าพวงมาลา/ช่อดอกไม้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เพื่อจ่ายเป็นค่าจัดทำพวงมาลา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ช่อดอกไม้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สำหรับวัน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ปิย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มหาราช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และวันสำคัญ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สิงหามหาราชินี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สิงหามหาราชินี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รักน้ำ รักป่า รักแผ่นดิน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เพื่อจ่ายเป็นค่าใช้จ่ายตามโครงการรักน้ำ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รักป่า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รักแผ่นดิน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1634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เพื่อจ่ายเป็นค่าใช้จ่ายในการจัดทำโครงการจัดทำแผนพัฒนาท้องถิ่น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โครงการเทอดพระเกียรติพระบาทสมเด็จพระเจ้าอยู่หัว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รัชการที่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เพื่อจ่ายเป็นค่าใช้จ่ายในการจัดทำโครงการเทอดพระเกียรติพระบาทสมเด็จพระเจ้าอยู่หัวรัชกาลที่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โครงการเทอดพระเกียรติสมเด็จพระนางเจ้าพระบรมราชินี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เพื่อจ่ายเป็นค่าใช้จ่ายในการจัดทำโครงการเทอดพระเกียรติสมเด็จพระนางเจ้าพระบรมราชินี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เพื่อจ่ายเป็นค่าใช้จ่ายในการจัดทำโครงการบริหารจัดการขยะ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โครงการปกป้องสถาบันฯ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เพื่อจ่ายเป็นค่าใช้จ่ายตามโครงการปกป้องสถาบัน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ในกิจกรรมอันเป็นการพิทักษ์รักษาไว้ซึ่งชาติ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ศาสนา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พระมาหากษัตริย์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อันเป็นที่ยึดเหนี่ยวและเป็นศูนย์รวมจิตใจของประชาชนชาวไทยทั้งชาติ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โครงการประกวดหมู่บ้านสะอาด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เพื่อจ่ายเป็นค่าใช้จ่ายในการจัดทำโครงการประกวดหมู่บ้านสะอาด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ในการกำจัดขยะมูลฝอย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สิ่งปฏิกูล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และน้ำเสียเพ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ือ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ควบคุมและกำจัดมลพิษที่มีผลต่อสุขภาพอนามัยและ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สวั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สดิภาพ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และคุณภาพชีวิตของประชาชน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และรวมถึงค่าใช้จ่ายอื้นที่จำเป็นสำหรับจัดทำโครงการ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เพื่อจ่ายเป็นค่าใช้จ่ายในการจัดทำโครงการป้องกันและแก้ไขปัญหายาเสพติด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โครงการฝึกอบรมกฎหมาย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เพื่อจ่ายเป็นค่าใช้จ่ายในการจัดทำโครงการฝึกอบรมกฎหมาย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เพื่อจ่ายเป็นค่าใช้จ่ายในการจัดทำโครงการวันท้องถิ่นไทย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โครงการหนังสือพิมพ์ประจำหมู่บ้าน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เพื่อเป็นค่าใช้จ่ายในการจัดซื้อหนังสือพิมพ์ให้กับหมู่บ้าน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เพื่อจ่ายเป็นค่าบำรุงรักษาทรัพย์สินเพื่อให้สามารถใช้งานได้ตามปกติ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ค่าซ่อมแซมบำรุงรักษายานพาหนะ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ค่าซ่อมบำรุงรักษาทรัพย์สินอื่น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นอกเหนือจากซ่อมแซมบำรุงรักษายานพาหนะ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น้ำดื่มเพื่อใช้บริการประชาชน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และรวมถึงสิ่งของอย่างอื่นที่จัดเป็นวัสดุไฟฟ้าและวิทยุ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และรวมถึงสิ่งของอย่างอื่นที่จัดเป็นวัสดุงานบ้านงานครัว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เพื่อจ่ายเป็นค่าวัสดุยานพาหนุะและขนส่ง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ไฟหน้ารถ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ไฟท้าย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และรวมถึงสิ่งของอย่างอื่นที่จัดเป็นวัสดุยานพาหนะและขนส่ง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เพื่อจ่ายเป็นค่าวัสดุเชื่อเพลิงและหล่อลื่น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และรวมถึงสิ่งของอย่างอื่นที่จัดเป็นวัสดุเชื่อเพลิงและหล่อลื่น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เช่นค่าจัดทำป้ายไวนิลประชาสัมพันธ์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เเป้น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เพื่อจ่ายเป็นค่าใช้จ่ายวัสดุดับเพลิง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ค่าเติมน้ำยาเคมีดับเพลิง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379,500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379,500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จัดซื้อชุดรับแขก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ห้องรองปลัด อบต.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ซื้ด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ชุดรับแขกห้อง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เต๊นท์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จัดซื้อเต็นท์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ตู้เหล็กเก็บเอกสารขนาด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คุณสมบัติตํา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มมําตรฐําน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ผลิตภัณฑ์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อุตสํา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หกรรม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มีหูลิ้นชัก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คุณสมบัติตํา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มมําตรฐําน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ผลิตภัณฑ์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อุตสํา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หกรรม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โต๊ะพับขาเหล็ก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ชุบโครเมียม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โต๊ะพับขาเหล็ก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ชุบโครเมียม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X 120 X 75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เครื่องรับส่งวิทยุชนิดมือถือ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5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เครื่องรับ-ส่งวิทยุชนิดมือถือ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 / FM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1)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ลังส่ง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: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แท่นชํา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ร์ท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ก้อน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ยําง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เหล็กพับ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เครืองคอมพิวเตอร์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(4core)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3.1 GHz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หรือดีกว่ามีขนาดไม่น้อยกว่า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GB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GB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Printer, Copier , Scanner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Fax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1,200x1,200 dpi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าส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าห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าห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A4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า-สี)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1,200x600dpi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Auto Document Feed)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าเ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นาเอกสารได้ทั้งสีและขาวดำ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USB 2.0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Network 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 Base-T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Wi-Fi (IEEE 802.11b, g, n)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A4, Letter, Legal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Custom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เพื่อตั้งจ่ายเป็นค่าบำรุงรักษาและปรับปรุงครุภัณฑ์ให้มีสภาพที่ใช้งานได้ตามปกติ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อุดหนุนองค์กรปกครองส่วนท้องถิ่นในการใช้จ่ายศูนย์ปฏิบัติการร่วมในการช่วยเหลือประชาชนระดับอำเภอ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อุดหนุนที่ว่าการอำเภอนาเชือกในงานรัฐพิธี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3,313,020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1,957,620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1,957,620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1,506,240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ตามกรอบแผนอัตรากำลังสามปี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2561-2563 )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นักวิชาการเงินและบัญชีชำ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นวญ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นักวิชาการจัดเก็บรายได้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ชำนาญการ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นักวิชาการพัสดุ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นักบริหารงานคลัง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214,560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เพื่อจ่ายเป็นเงินค่าจ้างลูกจ้างประจำ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พร้อมเลื่อนขั้นเงินเดือนและปรับปรุงเดือนประจำปี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ๆของลูกจ้างประจำ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152,880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.เจ้าหน้าที่การเงินและบัญชี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17,940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1,286,400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เงินรางวัลในคดีจับกุมผู้กระทำผิดตามพระราชบัญญัติจราจรทางบก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เพื่อจ่ายเป็นค่าตอบแทนการปฏิบัติงานนอกเวลาราชการสำหรับพนักงานส่วนตำบล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ซึ่งจำเป็นต้องปฏิบัติงานนอกเวลาราชการและวันหยุด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เมื่อมีภารกิจเร่งด่วนไม่สามารถปฏิบัติงานในวันราชการได้ทัน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หรือค่าผ่อนชำระราคาบ้าน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ซึ่งมีสิทธิเบิกค่าเช่าบ้านได้ตาม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ระเบียบกระทรวงมหาดไทยว่าด้วยค่าเช่าบ้านของข้าราชการส่วนท้องถิ่น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ส่่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ด้่วย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ค่าจ้างเหมาบริการคนงาน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จ้างเหมาบริการรายวัน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(300x280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จ้างเหมาบริการอื่น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เพื่อเป็นค่าใช้จ่ายตามโครงการจัดทำแผนที่ภาษีและทะเบียนทรัพย์สิน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ว่าด้วยแผนที่ภาษีและทะเบียนทรัพย์สินของ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และบรรจุในแผนพัฒนาท้องถิ่นสี่ปี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เพื่อจ่ายเป็นค่าบำรุงรักษาและซ่อมแซมทรัพย์สินเพื่อให้สามารถใช้งานได้ตามปกติ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และรวมถึงสิ่งของอย่างอื่นที่จัดเป็นวัสดุงานบ้านงานครัว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เช่นค่าจัดทำป้ายไวนิลประชาสัมพันธ์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เเป้น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เพื่อจ่ายเป็นค่าไฟฟ้าภายในสำนักงาน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หรืออาคารสถานที่ที่อยู่ในความดูแลรับผิดชอบของ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รษ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ณียากร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(GFMIF)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เช่นค่าใช้จ่ายเกี่ยวกับการใช้ระบบอินเตอร์เน็ต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ค่าเช่าพื้นที่เว็ปไซ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และค่าใช้จ่ายอื่นที่เกี่ยวกับการใช้บริการสื่อสารและโทรคมนาคม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ตู้เหล็กเก็บเอกสารขนาด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เพื่อจัดซื้อตู้เหล็กเก็บเอกสาร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มีมือจับชนิดชิด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โต๊ะทำงานพรัอมเก้าอี้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 ผอ.กองคลัง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จัดซื้อโต๊ะทำงานพร้อมเก้าอี้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จัดซื่อเครื่องคอมพิวเตอร์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(4core)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3.1 GHz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หรือดีกว่ามีขนาดไม่น้อยกว่า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GB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GB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เพื่อตั้งจ่ายเป็นค่าบำรุงรักษาและปรับปรุงครุภัณฑ์ให้มีสภาพที่ใช้งานได้ตามปกติ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อาสาสมัครป้องกันภัยฝ่ายพลเรือนเพื่อเป็นค่าป่วยการชดเชยการงานหรือเวลาที่เสียไปเพื่อสนับสนุนการปฏิบัติหน้าที่ในการป้องกันและบรรเทาสาธารณภัยตามกฎหมายว่าด้วยการป้องกันและบรรเทาสาธารณภั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โครงการซ้อมแผนการป้องกันและระงับอัคคีภัยในสำนักงานประจำปีงบประมาณ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เพื่อเป็นค่าใช้จ่ายตามโครงการซ้อมแผนการป้องกันและระงับอัคคีภัยในสำนักงานประจำปีงบประมาณ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1643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โครงการเพิ่มประสิทธิภาพงาน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เพื่อเป็นค่าใช้จ่ายตามโครงเพิ่มประสิทธิภาพงาน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1643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โครงการลดอุบัติเหตุทางถนนเทศกาลปีใหม่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เพื่อเป็นค่าใช้จ่ายตามโครงการลดอุบัติเหตุทางถนนเทศกาลปีใหม่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1643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โครงการลดอุบัติเหตุทางถนนเทศกาลสงกรานต์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เพื่อเป็นค่าใช้จ่ายตามโครงการลดอุบัติเหตุทางถนนเทศกาลสงกรานต์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1643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889,520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719,020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719,020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180,720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2563)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271,200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2561-2563)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สันทนาการ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267,100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ผู้ช่วยนักวิชาการศึกษา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เพื่อจ่ายเป็นค่าตอบเเทนการปฏิบัติงานนอกเวลาราชการสำหรับพนักงานส่วนตำบล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พนักงานจ้างซึ่งจำเป็นต้องปฏิบัติงานนอกเวลาราชการและวันหยุด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เมื่อมีภารกิจเร่งด่วนไม่สามารถปฏิบัติงานในวันเวลาราชการได้ทัน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และที่่แก้ไขเพิ่มเติม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เพื่อจ่ายเป็นค่าจ้างเพื่อให้ได้มาซึ่งบริการ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ค่าเย็บปกหนังสือ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ในลักษณะเพื่อให้ได้มาซึ่งบริการ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เพื่อจ่ายเป็นค่ารับรองและพิธีการในการรับรองบุคคลหรือคณะบุคคล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เพื่อจ่ายเป็นค่าซ่อมบำรุงรักษาและซ่อมแซมทรัพย์สินเพื่อให้สามารถใช้งานได้ตามปกติ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เเป้น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ตลับหมึกสำหรับเครื่องพิมพ์แบบเลเซอร์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คุณสมบัติตํา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มมําตรฐําน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ผลิตภัณฑ์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อุตสํา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หกรรม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เพื่อตั้งจ่ายเป็นค่าบำรุงรักษาและปรับปรุงครุภัณฑ์ให้มีสภาพที่ใช้งานได้ตามปกติ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5,977,680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2,786,785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2,786,785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1,577,250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เพื่อจ่ายเป็นเงินเดือนของข้าราชการครูผู้ดูแลเด็ก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ครูผู้ดูแลเด็ก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ครูผู้ดูแลเด็ก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เพื่อจ่ายเป็นเงินวิทยฐานะ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1,013,535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1,883,895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เพื่อจ่ายเป็นค่าตอบแทนการปฏิบัติงานนอกเวลาราชการสำหรับพนักงานส่วนตำบล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ซึ่งจำเป็นต้องปฏิบัติงานนอกเวลาราชการและวันหยุด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เมื่อมีภารกิจเร่งด่วนไม่สามารถปฏิบัติงานในเวลาราชการได้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994,840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ค่าจ้างเพื่อให้ได้มาซึ่งบริการ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ค่าเย็บปกหนังสือ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ค่ากำจัดสิ่งปฏิกูลมูลฝอย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ในลักษณะเพื่อให้ได้มาซึ่งบริการ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เพื่อจ่ายเป็นค่าใช้จ่ายตามโครงการวันเด็กแห่งชาติ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ค่าจัดการเรียนการสอน(รายหัว))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183,600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(50 x 1,700 = 85,000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ศูนย์พัฒนาเด็กเล็กวัดบูรพาหัวช้าง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(24x 1,700 = 40,800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(10 x 1,700 = 17,000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ศูนย์พัฒนาเด็กเล็กวัดสุกาวาสหินตั้ง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(14 x 1,700 = 23,800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ศูนย์พัฒนาเด็กเล็กบ้านหัวทราย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( 10 x 1,700 = 17,000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(ค่าใช้จ่ายในการจัดการศึกษาสำหรับ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122,040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เพื่อจ่ายเป็นค่าสนับสนุนค่าใช้จ่ายสำหรับศูนย์พัฒนาเด็กเล็ก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50 x 1,130 = 56,500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ศูนย์พัฒนาเด็กเล็กวัดบูรพาหัวช้าง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24x1,130 = 27,120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10x1,130 = 11,300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ศูนย์พัฒนาเด็กเล็กวัดสุกาวาสหินตั้ง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14x1,130 =  15,820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10x 1,130 = 11,300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529,200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เพื่อจ่ายเป็นค่าสนับสนุนอาหารกลางวันสำหรับศูนย์พัฒนาเด็กเล็ก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(50 x 20 x 245  = 245,000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ศูนย์พัฒนาเด็กเล็กวัดบูรพาหัวช้าง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(24 x 20 x 245  = 117,600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(10 x 20 x 245  = 49,000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ศูนย์พัฒนาเด็กเล็กวัดสุกาวาสหินตั้ง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(14 x 20 x 245  = 68,600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ศูนย์พัฒนาเด็กเล็กบ้านหัวทราย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( 10 x 20 x 245  = 49,000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งานส่งเสริมศักยภาพการจัดการศึกษาของท้องถิ่น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เพื่อจ่ายเป็นค่าใช้จ่ายตามงานส่งเสริมศักยภาพการจัดการศึกษาของท้องถิ่น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เพื่อบำรุงรักษาและซ่อมแซมทรัพย์สินให้สามารถใช้งานได้เป็นปกติ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814,055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799,055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เพื่อจ่ายเป็นค่าซื้ออาหารเสริม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(50 x 7.37 x 260  = 95,810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ศูนย์พัฒนาเด็กเล็กวัดบูรพาหัวช้าง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(24 x 7.37 x 260  = 45,988.80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(10 x 7.37 x 260  = 19,162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ศูนย์พัฒนาเด็กเล็กวัดสุกาวาสหินตั้ง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(14 x 7.37 x 260  = 26,826.80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ศูนย์พัฒนาเด็กเล็กบ้านหัวทราย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( 10 x 7.37 x 260  = 19,162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(167x 7.37 x 260 = 320,005.40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7)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โรงเรียนบ้านห้วยทราย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(21 x 7.37 x 260 = 40,240.20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(94 x 7.37 x 260 = 180,122.80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(27 x 7.37 x 260 = 51,737.40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เเป้น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ตลับหมึกสำหรับเครื่องพิมพ์แบบเลเซอร์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จัดซื้อเครื่องปรับอากาศ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ชนิดติดผนัง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เพื่อจัดซื้อเครื่องปรับอากาศชนิดติดผนัง(มีระบบฟอกอากาศ)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เป็นราคารวมค่าติดตั้ง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จัดซื้อโต๊ะทำงานพร้อมเก้าอี้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จัดซื้อโต๊ะทำงานพร้อมเก้าอี้ทำงาน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1,236,000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เพื่อจ่ายเป็นเงินอุดหนุนโรงเรียนตามโครงการอาหารกลางวัน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( 167 x 20 x 200 = 668,000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โรงเรียนบ้านห้วยทราย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(21 x 20 x 200 =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โรงเรียนหัวช้าง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(94 x 20 x 200 = 376,000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โรงเรียนบ้านหนองม่วง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(27 x 20 x 200 = 108,000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เพื่อจ่ายเป็นค่าใช้จ่ายในการจัดทำโครงการป้องกันและควบคุมโรคไข้เลือดออก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ค่าเวชภัณฑ์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ค่าเคมีภัณฑ์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สำหรับกำจัดลูกน้ำและยุงลาย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โครงการระบบการแพทย์ฉุกเฉิน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เพื่อจ่ายเป็นค่าใช้จ่ายตามโครงการระบบการแพทย์ฉุกเฉิน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ค่าจ้างพนักงานกู้ชีพ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2561 -2565)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คนปลอดภัยจากโรคพิษสุนัขบ้าตามปณิธานของ ศ.ดร.สมเด็จพระเจ้าจุฬาภรณวลัยลักษณ์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เพื่อจ่ายเป็นค่าใช้จ่ายตามโครงการสัตว์ปลอดโรค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ตามปณิธานของ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ศ.ดร.สมเด็จพระเจ้าจุฬาภรณวลัยลักษณ์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เพื่อเป็นค่าสำรวจข้อมูลสัตว์และขึ้นทะเบียนจำนวน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สัวต์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และค่าวัคซีนป้องกัน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รวมถึงค่าใช้จ่ายอื่นที่เกี่ยวข้องในการดำเนินโครงการ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เช่นน้ำมันเชื้อเพลิง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และรวมถึงสิ่งของอย่างอื่นที่จัดเป็นวัสดุเชื้อเพลิงและหล่อลื่น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เพื่อจ่ายเป็นค่าซื้อวัสดุวิทยาศาสตร์การแพทย์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น้ำยาฉีดพ่นยุงลาย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เครื่องวัดอุณหภูมิร่างกาย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เจลอนามัยล้างมือ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น้ำยาฆ่าเชื้อโรค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ในการป้องกันโรคไวรัสโค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(COVID -19)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ตลอดจนค่าใช้จ่าย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ที่เกี่ยวข้องในการป้องกันโรคติดต่อ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1,109,730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660,730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376,080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เพื่อจ่ายเป็นเงินเดือนให้แก่พนักงานส่วนตำบลและปรับปรุงเงินเดือน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โดยมีรายละเอียด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นักบริหารงานสวัสดิการสังคม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218,650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เพื่อจ่ายเป็นค่าตอบแทนการปฏิบัติงานนอกเวลาราชการสำหรับพนักงานส่วนตำบล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ซึ่งจำเป็นต้องปฏิบัติงานนอกเวลาราชการและวันหยุด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เมื่อมีภารกิจเร่งด่วนไม่สามารถปฏิบัติงานในวันเวลาราชการได้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ค่าจ้างเหมาบริการคนงาน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จ้างเหมาบริการรายวัน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(300x280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จ้างเหมาบริการอื่น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โครงการอบรมเชิงปฏิบัติการเกี่ยวกับผู้สูงอายุ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เพื่อจ่ายเป็นค่าใช้จ่ายตามโครงการอบรมเชิงปฏิบัติการเกี่ยวกับผู้สูงอายุเช่น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03.13.4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โครงการอบรมเชิงปฏิบัติการเครือข่ายสภาเด็กและเยาวชน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เพื่อจ่ายเป็นค่าใช้จ่ายตามโครงการอบรมเชิงปฏิบัติการเครือข่ายสภาเด็กและเยาวชน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03.13.4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อบรมเชิงปฏิบัติการเครือข่ายเกี่ยวกับผู้ด้อยโอกาส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 ผู้ป่วยเอดส์ คนเร่ร่อน ) 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เพื่อจ่ายเป็นค่าใช้จ่ายตามโครงการอบรมเชิงปฏิบัติการฯเช่น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03.13.4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อบรมเชิงปฏิบัติการและเพิ่มประสิทธิภาพแก่กลุ่มสตรีในเขต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เพื่อจ่ายเป็นค่าใช้จ่ายตามโครงการอบรมเชิงปฏิบัติการฯเช่น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03.13.4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เพื่อจ่ายเป็นค่าบำรุงรักษาซ่อมแซมทรัพย์สินของ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อบต.ให้สามารถใช้งานได้ตามปกติ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คุณลักษณะพื้นฐาน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(4core)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3.1 GHz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หรือดีกว่ามีขนาดไม่น้อยกว่า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GB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GB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จัดซื้อเครื่องพิมพ์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Printer, Copier , Scanner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Fax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1,200x1,200 dpi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าส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าห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าห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สามารถสแกนเอกสารขนาด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A4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า-สี)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1,200x600dpi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Auto Document Feed)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าเ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นาเอกสารได้ทั้งสีและขาวดำ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USB 2.0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Network Interface)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 Base-T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ช่องหรือ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Wi-Fi (IEEE 802.11b, g, n)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A4, Letter, Legal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Custom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ให้สามารถใช้งานได้ตามปกติ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ค่าใช้จ่ายในการจ้างรถรับส่งเด็กศูนย์พัฒนาเด็กเล็ก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เพื่อจ่ายเป็นค่าใช้จ่ายในการจ้างรถรับส่งเด็กศูนย์พัฒนาเด็กเล็ก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2,133,200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1,054,200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752,400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และปรับปรุงเงินเดือน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2561-2563)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อาวุโส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เพื่อจ่ายเป็นเงินประจำตำแหน่งของผู้ที่ได้รับเงินประจำตำแหน่ง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229,800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.นายช่างไฟฟ้า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คนงานทั่วไป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ซึ่งจำเป็นต้องปฏิบัติราชการนอกเวลาราชการและวันหยุดราชการ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เมื่อมีภารกิจเร่งด่วน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ไม่สามารถปฏิบัติงานในวันราชการได้ทัน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หรือผ่อนชำระราคาบ้าน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ซึ่งมีสิทธิเบิกค่าเช่าบ้านได้ตามระเบียบกระทรวงมหาดไทย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อาวุโส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ซึ่งมีสิทธิได้รับ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449,000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384,000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ค่าจ้างเหมาบริการคนงาน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จ้างเหมาบริการรายวัน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84,000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(300x280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เขียนแบบ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รับรองแบบ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300,000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เพื่อจ่ายเป็นค่าบำรุงรักษาและซ่อมแซมทรัพย์สินของราชการให้สามารถใช้งานได้ตามปกติ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น้ำดื่มเพื่อใช้บริการประชาชน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เพื่อจ่ายเป็นเป็นค่าวัสดุไฟฟ้าและวิทยุ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และรวมสิ่งของอย่างอื่นที่จัดเป็นวัสดุไฟฟ้าและวิทยุ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เพื่อจ่ายเป็นเป็นค่าวัสดุก่อสร้าง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และอุปกรณ์ประปา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และรวมสิ่งของอย่างอื่นที่จัดเป็นวัสดุก่อสร้าง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เเป้น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เพื่อจ่ายเป็นค่าบำรุงรักษาและปรับปรุงครุภัณฑ์ให้มีสภาพการใช้งานที่เป็นปกติ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2,512,050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โครงการก่อสร้างกำแพงดันดินศูนย์พัฒนาเด็กเล็กบ้านห้วยหิน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112,100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ก่อสร้างกำแพงดันดินศูนย์พัฒนาเด็กเล็กบ้านห้วยหิน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 บ้านม่วงงาม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คสล.บ้านโคกกลม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คสล.บ้านสระแก้ว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คสล.บ้านหนองทิดสอน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คสล.บ้านหนองม่วง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ถิน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คสล.บ้านห้วยทราย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คสล.บ้านห้วยหิน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คสล.บ้านหินตั้ง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คสล.บ้านเหล่าใหญ่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ลงไหล่ทางข้างล่ะ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บ้านหัวช้าง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510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0.75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2,040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โครงการก่อสร้างถนนยกร่องพูนดิน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บ้านหัวหนอง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ก่อสร้างถนนยกร่องพูนดิน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3,768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บ้านค้อม่วง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ก่อสร้างถนนหินคลุก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ผิวจราจรกว้าง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2.80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0.05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2,338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โครงการก่อสร้างหอพักน้ำประปาหมู่บ้าน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บ้านดำรงพัฒนา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ก่อสร้างตามแบบท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่่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โครงการกั้นห้องศูนย์พัฒนาเด็กเล็ก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บ้านห้วยหิน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60,800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กั้นห้องศูนย์พัฒนาเด็กเล็ก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โครงการปรับปรุงลานดิน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 อบต.นาเชือก บ้านสระแก้ว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ปรับปรุงลานดิน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12,491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โครงการปรับปรุงอาคารศูนย์บริการประชาชน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265,650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ปรับปรุงศูนย์บริการประชาชน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โครงการปรับปรุงอาคารห้องประชุม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673,500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ปรับปรุงห้องประชุม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อบต.นาเชือกกำหนด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เพื่อจ่ายเป็นค่าใช้จ่ายตามโครงการแข่งขันกีฬาต้านยาเสพติด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เพื่อจ่ายเป็นวัสดุกีฬา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ลูกฟุตบอล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ตะกร้อ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ลูกแชร์บอล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และรวมถึงสิ่งของอย่างอื่นที่จัดเป็นวัสดุกีฬา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โครงการวันเข้าพรรษา/ออกพรรษา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เพื่อจ่ายเป็นค่าใช้จ่ายในการจัดทำโครงการวันเข้าพรรษา/ออกพรรษา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งานประเพณีบุญบั้งไฟ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เพื่อจ่ายเป็นค่าใช้จ่ายในการจัดทำโครงการงานประเพณีบุญบั้งไฟ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งานประเพณีบุญผะเหวด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เพื่อจ่ายเป็นค่าใช้จ่ายในการจัดทำโครงการงานประเพณีบุญผะเหวด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สืบสานประเพณีบุญทอดเทียนรวม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เพื่อจ่ายเป็นค่าใช้จ่ายในการจัดทำโครงการสืบสานประเพณีบุญทอดเทียนรวม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เงินอุดหนุนเอกชน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อุดหนุนสภาวัฒนธรรมประจำตำบลเชือก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เพื่ออุดหนุนสภาวัฒนธรรมประจำตำบลนาเชือก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ให้ดำเนินการเกี่ยวกับการส่งเสริมรักษาวัฒนธรรมท้องถิ่น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969,112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584,112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275,040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และปรับเงินเดือนประจำปี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ตามกรอบอัตรากำลังสามปี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ผู้อำนวยการกองส่งเสริมการเกษตร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เพื่อจ่ายเป็นเงินประจำตำแหน่งของผู้ที่ได้รับเงินประจำตำแหน่ง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ผู้อำนวยการกองส่งเสริมการเกษตร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นักบริหารงานการเกษตร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ต้น)ในอัตราเดือนละ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267,072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ตำแหน่งผู้ช่วยนักวิชาการเกษตร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กระทรวงการคลังด่วนที่สุดที่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0402.5/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เพื่อจ่ายเป็นค่าจ้างเพื่อให้ได้มาซึ่งบริการ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ค่าเย็บปกหนังสือ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ในลักษณะเพื่อให้ได้มาซึ่งบริการ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สมาชิกสภาฯเป็นต้น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และค่าลงทะเบียน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โครงการข้าวพันธุ์ดี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จัดซื้อข้าวพันธุ์ดี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และรวมถึงค่าใช้จ่ายอื้นที่จำเป็นสำหรับจัดทำโครงการ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พื่อ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จ่ายเป็นค่าใช้จ่ายในการจัดทำโครงการเศรษฐกิจพอเพียง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รวมถึงค่าใช้จ่ายอื่นที่จำเป็นสำหรับการจัดทำโครงการ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จัดซื้อพันธุ์ปลาน้ำจืด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จัดซื้อพันธุ์ปลาน้ำจืด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และรวมถึงค่าใช้จ่ายอื้นที่จำเป็นสำหรับจัดทำโครงการ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เรื่องค่าใช้จ่ายในการจัดงาน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เพื่อจ่ายเป็นค่าบำรุงรักษาและซ่อมแซมทรัพย์สินของราชการให้สามารถใช้งานได้ตามปกติ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เพื่อจ่ายเป็นวัสดุวิทยาศาสตร์หรือการเเพทย์ในการกำจัดศัตรูพืช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ตลับหมึกสำหรับเครื่องพิมพ์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รวมสิ่งของอย่างอื่นที่จัดเป็นวัสดุสำนักงาน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โครงการจัดซื้อเครื่องคัดแยกเมล็ดพันธุ์ข้าว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บ้านค้อ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ม.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เพื่อจัดซื้อเครื่องคัดแยกเมล็ดพันธุ์ข้าว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 สยามบรมราชกุมารี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เพื่อเป็นค่าสำรวจข้อมูลพันธุ์พืช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พันธุ์สัตว์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และขึ้น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เบียนฯ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รวมถึงค่าใช้จ่ายอื่นที่เกี่ยวข้องในการดำเนินโครงการ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9,767,410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เพื่อจ่ายสมทบกองทุนประกันสังคมของพนักงานจ้างในกรณีของนายจ้าง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อบต.นาเชือก)ในอัตราร้อยละ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ตั้งตามหนังสือสำนักงาน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 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การจ่ายเบี้ยประกันสังคมของพนักงานจ้าง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เรื่องมาตรฐานทั่วไปเกี่ยวกับพนักงานจ้าง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ตั้งจ่ายดังนี้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เบี้ยประกันสังคมของพนักงานจ้าง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99,324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เบี้ยประกันสังคมของผู้ดูแลศูนย์พัฒนาเด็กเล็ก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50,676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เพื่อสมทบกองทุนสวัสดิการชุมชน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4295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เรื่องการดำเนินการสมทบกองทุนสวัสดิการชุมชน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7,017,600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เพื่อจ่ายเป็นเบี้ยยังชีพผู้สูงอายุ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 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โดยจ่ายอัตราเบี้ยยังชีพผู้สูงอายุ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60-69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70-79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80-89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1,920,000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เพื่อจ่ายเป็นเบี้ยยังชีพคนพิการให้คนพิการ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ว่าด้วยหลักเกณฑ์การจ่ายเบี้ยความพิการให้คนพิการขององค์กรปกครองส่วนท้องถิ่น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ประกอบกับหนังสือกระทรวงมหาดไทย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2533 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เรื่องแนวทางการจ่ายเบี้ยยังชีพความพิการ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ว่าด้วยหลักเกณฑ์การจ่ายเบี้ยความพิการให้คนพิการขององค์กรปกครองส่วนท้องถิ่น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2533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เพื่อจ่ายเป็นเงินสงเคราะห์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เบี่้ย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ยังชีพให้แก่ผู้ป่วยเอดส์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ะก์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เพื่อการยังชีพขององค์กรปกครองส่วนท้องถิ่น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1468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เพื่อสำรองรายจ่ายเพื่อกรณีที่จำเป็นในการแก้ไขปัญหาและบรรเทาความเดือดร้อนของประชาชน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และกรณีฉุกเฉินที่มีสา</w:t>
            </w:r>
            <w:proofErr w:type="spellStart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ธา</w:t>
            </w:r>
            <w:proofErr w:type="spellEnd"/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ณภัยเกิดขึ้น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เงินสมทบกองทุนเงินทดแทนตามพระราชบัญญัติเงินทดแทน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ฉบันที่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2) 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เพื่อสมทบกองทุนเงินทดแทนตามพระราชบัญญัติเงินทดแทน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สมทบกองทุนหลักประกันสุขภาพ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อบต.นาเชือก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สมทบเป็นเงินสมทบกองทุนหลักประกันสุขภาพและถือปฏิบัติตามหนังสือกรมส่งเสริมการปกครอง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2199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49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กบท.)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209,810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51D0" w:rsidRPr="001951D0" w:rsidTr="001951D0">
        <w:trPr>
          <w:trHeight w:val="4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กบท.)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ตามพระราชบัญญัติบำเหน็จบำนาญข้าราชการส่วนท้องถิ่น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2546 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และหนังสือสำนักงานกองทุนบำเหน็จบำนาญข้าราชการส่วนท้องถิ่น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เรื่องซักซ้อมการส่งเงินสมทบกองทุนบำเหน็จบำนาญข้าราชการส่วนท้องถิ่นประจำปี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51D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51D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51D0" w:rsidRPr="001951D0" w:rsidTr="001951D0">
        <w:trPr>
          <w:trHeight w:val="26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D0" w:rsidRPr="001951D0" w:rsidRDefault="001951D0" w:rsidP="0019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51D0" w:rsidRDefault="001951D0" w:rsidP="00985EBF">
      <w:pPr>
        <w:ind w:left="-709"/>
        <w:rPr>
          <w:rFonts w:ascii="TH SarabunIT๙" w:hAnsi="TH SarabunIT๙" w:cs="TH SarabunIT๙"/>
          <w:sz w:val="32"/>
          <w:szCs w:val="32"/>
          <w:cs/>
        </w:rPr>
      </w:pPr>
    </w:p>
    <w:p w:rsidR="001951D0" w:rsidRPr="00985EBF" w:rsidRDefault="001951D0" w:rsidP="00985EBF">
      <w:pPr>
        <w:ind w:left="-709"/>
        <w:rPr>
          <w:rFonts w:ascii="TH SarabunIT๙" w:hAnsi="TH SarabunIT๙" w:cs="TH SarabunIT๙"/>
          <w:sz w:val="32"/>
          <w:szCs w:val="32"/>
        </w:rPr>
      </w:pPr>
    </w:p>
    <w:sectPr w:rsidR="001951D0" w:rsidRPr="00985EBF" w:rsidSect="00985EBF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CC5" w:rsidRDefault="00E71CC5" w:rsidP="000F6D12">
      <w:pPr>
        <w:spacing w:after="0" w:line="240" w:lineRule="auto"/>
      </w:pPr>
      <w:r>
        <w:separator/>
      </w:r>
    </w:p>
  </w:endnote>
  <w:endnote w:type="continuationSeparator" w:id="0">
    <w:p w:rsidR="00E71CC5" w:rsidRDefault="00E71CC5" w:rsidP="000F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CC5" w:rsidRDefault="00E71CC5" w:rsidP="000F6D12">
      <w:pPr>
        <w:spacing w:after="0" w:line="240" w:lineRule="auto"/>
      </w:pPr>
      <w:r>
        <w:separator/>
      </w:r>
    </w:p>
  </w:footnote>
  <w:footnote w:type="continuationSeparator" w:id="0">
    <w:p w:rsidR="00E71CC5" w:rsidRDefault="00E71CC5" w:rsidP="000F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BF"/>
    <w:rsid w:val="000B236D"/>
    <w:rsid w:val="000F6D12"/>
    <w:rsid w:val="001951D0"/>
    <w:rsid w:val="00234D7B"/>
    <w:rsid w:val="002E6EA2"/>
    <w:rsid w:val="008F0596"/>
    <w:rsid w:val="00985EBF"/>
    <w:rsid w:val="00E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0860"/>
  <w15:chartTrackingRefBased/>
  <w15:docId w15:val="{B9EB49D8-A8D4-4770-84F4-2F6F037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F6D12"/>
  </w:style>
  <w:style w:type="paragraph" w:styleId="a5">
    <w:name w:val="footer"/>
    <w:basedOn w:val="a"/>
    <w:link w:val="a6"/>
    <w:uiPriority w:val="99"/>
    <w:unhideWhenUsed/>
    <w:rsid w:val="000F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DE03-7D82-4033-879A-60AD66EA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99</Pages>
  <Words>18732</Words>
  <Characters>106778</Characters>
  <Application>Microsoft Office Word</Application>
  <DocSecurity>0</DocSecurity>
  <Lines>889</Lines>
  <Paragraphs>250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2021-05-11T14:29:00Z</dcterms:created>
  <dcterms:modified xsi:type="dcterms:W3CDTF">2021-05-12T04:29:00Z</dcterms:modified>
</cp:coreProperties>
</file>